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BA9" w:rsidRPr="00DD7BA9" w:rsidRDefault="00DD7BA9" w:rsidP="00DD7BA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</w:pPr>
      <w:r w:rsidRPr="00DD7BA9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Група №24</w:t>
      </w:r>
    </w:p>
    <w:p w:rsidR="00DD7BA9" w:rsidRPr="00DD7BA9" w:rsidRDefault="00DD7BA9" w:rsidP="00DD7BA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</w:pPr>
      <w:r w:rsidRPr="00DD7BA9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 xml:space="preserve">завдання з ОРГАНІЗАЦІЇ ВИРОБНИЦТВА ТА ОБСЛУГОВУВАННЯ </w:t>
      </w:r>
    </w:p>
    <w:p w:rsidR="00DD7BA9" w:rsidRPr="00DD7BA9" w:rsidRDefault="00DD7BA9" w:rsidP="00DD7BA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</w:pPr>
      <w:r w:rsidRPr="00DD7BA9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для учнів на період дистанційного завдання</w:t>
      </w:r>
    </w:p>
    <w:p w:rsidR="00DD7BA9" w:rsidRPr="00DD7BA9" w:rsidRDefault="00DD7BA9" w:rsidP="00DD7BA9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DD7BA9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з 13.03 по 03.04.2020 р. </w:t>
      </w:r>
    </w:p>
    <w:p w:rsidR="00DD7BA9" w:rsidRPr="00DD7BA9" w:rsidRDefault="00DD7BA9" w:rsidP="00DD7BA9">
      <w:pPr>
        <w:keepNext/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11215" w:type="dxa"/>
        <w:tblInd w:w="-1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3400"/>
        <w:gridCol w:w="3260"/>
        <w:gridCol w:w="3377"/>
      </w:tblGrid>
      <w:tr w:rsidR="00DD7BA9" w:rsidRPr="00DD7BA9" w:rsidTr="008C0F68">
        <w:tc>
          <w:tcPr>
            <w:tcW w:w="1178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Номер уроку</w:t>
            </w:r>
          </w:p>
        </w:tc>
        <w:tc>
          <w:tcPr>
            <w:tcW w:w="3400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Тема уроку</w:t>
            </w:r>
          </w:p>
        </w:tc>
        <w:tc>
          <w:tcPr>
            <w:tcW w:w="3260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Домашнє завдання</w:t>
            </w:r>
          </w:p>
        </w:tc>
        <w:tc>
          <w:tcPr>
            <w:tcW w:w="3377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Примітка</w:t>
            </w:r>
          </w:p>
        </w:tc>
      </w:tr>
      <w:tr w:rsidR="00DD7BA9" w:rsidRPr="00DD7BA9" w:rsidTr="008C0F68">
        <w:trPr>
          <w:trHeight w:val="1288"/>
        </w:trPr>
        <w:tc>
          <w:tcPr>
            <w:tcW w:w="1178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Урок №11</w:t>
            </w:r>
          </w:p>
        </w:tc>
        <w:tc>
          <w:tcPr>
            <w:tcW w:w="340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 xml:space="preserve">Підготовка торговельного залу до обслуговування відвідувачів </w:t>
            </w:r>
          </w:p>
        </w:tc>
        <w:tc>
          <w:tcPr>
            <w:tcW w:w="326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377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ресторанного господарства </w:t>
            </w: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br/>
              <w:t>П. 5.1 стр.60</w:t>
            </w:r>
          </w:p>
        </w:tc>
      </w:tr>
      <w:tr w:rsidR="00DD7BA9" w:rsidRPr="00DD7BA9" w:rsidTr="008C0F68">
        <w:tc>
          <w:tcPr>
            <w:tcW w:w="1178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Урок №12</w:t>
            </w:r>
          </w:p>
        </w:tc>
        <w:tc>
          <w:tcPr>
            <w:tcW w:w="340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Обладнання та меблі торгового залу</w:t>
            </w:r>
          </w:p>
        </w:tc>
        <w:tc>
          <w:tcPr>
            <w:tcW w:w="326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Calibri" w:eastAsia="Calibri" w:hAnsi="Calibri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377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ресторанного господарства </w:t>
            </w: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br/>
              <w:t>П. 5.1 стр.60-63</w:t>
            </w:r>
          </w:p>
        </w:tc>
      </w:tr>
      <w:tr w:rsidR="00DD7BA9" w:rsidRPr="00DD7BA9" w:rsidTr="008C0F68">
        <w:tc>
          <w:tcPr>
            <w:tcW w:w="1178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Урок №13</w:t>
            </w:r>
          </w:p>
        </w:tc>
        <w:tc>
          <w:tcPr>
            <w:tcW w:w="340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 xml:space="preserve">Освітлення та оздоблення залів для споживачів </w:t>
            </w:r>
          </w:p>
        </w:tc>
        <w:tc>
          <w:tcPr>
            <w:tcW w:w="326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Calibri" w:eastAsia="Calibri" w:hAnsi="Calibri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377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ресторанного господарства </w:t>
            </w: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br/>
              <w:t>П. 2.3 стр.13-14</w:t>
            </w:r>
          </w:p>
        </w:tc>
      </w:tr>
      <w:tr w:rsidR="00DD7BA9" w:rsidRPr="00DD7BA9" w:rsidTr="008C0F68">
        <w:tc>
          <w:tcPr>
            <w:tcW w:w="1178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Урок №14</w:t>
            </w:r>
          </w:p>
        </w:tc>
        <w:tc>
          <w:tcPr>
            <w:tcW w:w="340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 xml:space="preserve">Організація роботи </w:t>
            </w:r>
            <w:proofErr w:type="spellStart"/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роздавалень</w:t>
            </w:r>
            <w:proofErr w:type="spellEnd"/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 xml:space="preserve"> на підприємствах харчування . Інвентар, обладнання</w:t>
            </w:r>
          </w:p>
        </w:tc>
        <w:tc>
          <w:tcPr>
            <w:tcW w:w="326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Calibri" w:eastAsia="Calibri" w:hAnsi="Calibri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377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 </w:t>
            </w: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br/>
              <w:t xml:space="preserve">М.О.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Пятницька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ресторанного господарства</w:t>
            </w: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br/>
              <w:t>П. 1.2.3 стр.35-40</w:t>
            </w:r>
          </w:p>
        </w:tc>
      </w:tr>
      <w:tr w:rsidR="00DD7BA9" w:rsidRPr="00DD7BA9" w:rsidTr="008C0F68">
        <w:trPr>
          <w:trHeight w:val="855"/>
        </w:trPr>
        <w:tc>
          <w:tcPr>
            <w:tcW w:w="1178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Урок №15</w:t>
            </w:r>
          </w:p>
        </w:tc>
        <w:tc>
          <w:tcPr>
            <w:tcW w:w="340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Види меню</w:t>
            </w:r>
          </w:p>
        </w:tc>
        <w:tc>
          <w:tcPr>
            <w:tcW w:w="326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Calibri" w:eastAsia="Calibri" w:hAnsi="Calibri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377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ресторанного господарства </w:t>
            </w: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br/>
              <w:t>П 4.1 стр.50-51</w:t>
            </w:r>
          </w:p>
        </w:tc>
      </w:tr>
      <w:tr w:rsidR="00DD7BA9" w:rsidRPr="00DD7BA9" w:rsidTr="008C0F68">
        <w:trPr>
          <w:trHeight w:val="255"/>
        </w:trPr>
        <w:tc>
          <w:tcPr>
            <w:tcW w:w="1178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Урок №16</w:t>
            </w:r>
          </w:p>
        </w:tc>
        <w:tc>
          <w:tcPr>
            <w:tcW w:w="340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Характеристика видів меню</w:t>
            </w:r>
          </w:p>
        </w:tc>
        <w:tc>
          <w:tcPr>
            <w:tcW w:w="326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 xml:space="preserve"> Конспект теми за підручником. Дати відповідь на контрольні питання.</w:t>
            </w:r>
          </w:p>
        </w:tc>
        <w:tc>
          <w:tcPr>
            <w:tcW w:w="3377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ресторанного господарства </w:t>
            </w: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br/>
              <w:t>П 4.2 стр.57-59</w:t>
            </w:r>
          </w:p>
        </w:tc>
      </w:tr>
      <w:tr w:rsidR="00DD7BA9" w:rsidRPr="00DD7BA9" w:rsidTr="008C0F68">
        <w:trPr>
          <w:trHeight w:val="157"/>
        </w:trPr>
        <w:tc>
          <w:tcPr>
            <w:tcW w:w="1178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Урок №17</w:t>
            </w:r>
          </w:p>
        </w:tc>
        <w:tc>
          <w:tcPr>
            <w:tcW w:w="340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Порядок запису страв у меню</w:t>
            </w:r>
          </w:p>
        </w:tc>
        <w:tc>
          <w:tcPr>
            <w:tcW w:w="326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377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ресторанного господарства </w:t>
            </w: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br/>
              <w:t>П 4.1 стр.51-53</w:t>
            </w:r>
          </w:p>
        </w:tc>
      </w:tr>
      <w:tr w:rsidR="00DD7BA9" w:rsidRPr="00DD7BA9" w:rsidTr="008C0F68">
        <w:trPr>
          <w:trHeight w:val="450"/>
        </w:trPr>
        <w:tc>
          <w:tcPr>
            <w:tcW w:w="1178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Урок 18</w:t>
            </w:r>
          </w:p>
        </w:tc>
        <w:tc>
          <w:tcPr>
            <w:tcW w:w="340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 xml:space="preserve">Матеріальна відповідальність на підприємствах харчування </w:t>
            </w:r>
          </w:p>
        </w:tc>
        <w:tc>
          <w:tcPr>
            <w:tcW w:w="326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Конспект теми</w:t>
            </w:r>
          </w:p>
        </w:tc>
        <w:tc>
          <w:tcPr>
            <w:tcW w:w="3377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Інтернет ресурси </w:t>
            </w:r>
          </w:p>
        </w:tc>
      </w:tr>
      <w:tr w:rsidR="00DD7BA9" w:rsidRPr="00DD7BA9" w:rsidTr="008C0F68">
        <w:trPr>
          <w:trHeight w:val="1146"/>
        </w:trPr>
        <w:tc>
          <w:tcPr>
            <w:tcW w:w="1178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Урок 19</w:t>
            </w:r>
          </w:p>
        </w:tc>
        <w:tc>
          <w:tcPr>
            <w:tcW w:w="340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 xml:space="preserve">Види матеріалів для виготовлення столової білизни ресторанного господарства </w:t>
            </w:r>
          </w:p>
        </w:tc>
        <w:tc>
          <w:tcPr>
            <w:tcW w:w="326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377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ресторанного господарства </w:t>
            </w: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br/>
              <w:t xml:space="preserve">П. 3.7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стр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. 45-48</w:t>
            </w:r>
          </w:p>
        </w:tc>
      </w:tr>
    </w:tbl>
    <w:p w:rsidR="00DD7BA9" w:rsidRPr="00DD7BA9" w:rsidRDefault="008C0F68" w:rsidP="008C0F68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lastRenderedPageBreak/>
        <w:t xml:space="preserve">                            </w:t>
      </w:r>
      <w:r w:rsidR="00DD7BA9" w:rsidRPr="00DD7BA9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з 06.04.2020 по 24.04.2020 р.</w:t>
      </w:r>
    </w:p>
    <w:p w:rsidR="00DD7BA9" w:rsidRPr="00DD7BA9" w:rsidRDefault="00DD7BA9" w:rsidP="00DD7BA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</w:pPr>
    </w:p>
    <w:tbl>
      <w:tblPr>
        <w:tblW w:w="11215" w:type="dxa"/>
        <w:tblInd w:w="-1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3"/>
        <w:gridCol w:w="3120"/>
        <w:gridCol w:w="3260"/>
        <w:gridCol w:w="3802"/>
      </w:tblGrid>
      <w:tr w:rsidR="00DD7BA9" w:rsidRPr="00DD7BA9" w:rsidTr="00006F67">
        <w:tc>
          <w:tcPr>
            <w:tcW w:w="1033" w:type="dxa"/>
          </w:tcPr>
          <w:p w:rsidR="00DD7BA9" w:rsidRPr="008C0F68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8C0F68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Номер уроку</w:t>
            </w:r>
          </w:p>
        </w:tc>
        <w:tc>
          <w:tcPr>
            <w:tcW w:w="3120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Тема уроку</w:t>
            </w:r>
          </w:p>
        </w:tc>
        <w:tc>
          <w:tcPr>
            <w:tcW w:w="3260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Домашнє завдання</w:t>
            </w:r>
          </w:p>
        </w:tc>
        <w:tc>
          <w:tcPr>
            <w:tcW w:w="3802" w:type="dxa"/>
          </w:tcPr>
          <w:p w:rsidR="00DD7BA9" w:rsidRPr="00DD7BA9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en-US"/>
              </w:rPr>
              <w:t>Примітка</w:t>
            </w:r>
          </w:p>
        </w:tc>
      </w:tr>
      <w:tr w:rsidR="00DD7BA9" w:rsidRPr="00DD7BA9" w:rsidTr="00006F67">
        <w:tc>
          <w:tcPr>
            <w:tcW w:w="1033" w:type="dxa"/>
          </w:tcPr>
          <w:p w:rsidR="00DD7BA9" w:rsidRPr="008C0F68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8C0F68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Урок №20</w:t>
            </w:r>
          </w:p>
        </w:tc>
        <w:tc>
          <w:tcPr>
            <w:tcW w:w="3120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Характеристика основних столових приборів</w:t>
            </w:r>
          </w:p>
        </w:tc>
        <w:tc>
          <w:tcPr>
            <w:tcW w:w="3260" w:type="dxa"/>
          </w:tcPr>
          <w:p w:rsidR="00DD7BA9" w:rsidRPr="002311BC" w:rsidRDefault="00DD7BA9" w:rsidP="00006F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  <w:lang w:val="uk-UA" w:eastAsia="en-US"/>
              </w:rPr>
            </w:pPr>
            <w:r w:rsidRPr="002311BC">
              <w:rPr>
                <w:rFonts w:ascii="Times New Roman" w:eastAsia="Calibri" w:hAnsi="Times New Roman" w:cs="Times New Roman"/>
                <w:sz w:val="24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802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ресторанного господарства</w:t>
            </w: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br/>
              <w:t xml:space="preserve">П 3.5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стр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41-43</w:t>
            </w:r>
          </w:p>
        </w:tc>
      </w:tr>
      <w:tr w:rsidR="00DD7BA9" w:rsidRPr="00DD7BA9" w:rsidTr="00006F67">
        <w:tc>
          <w:tcPr>
            <w:tcW w:w="1033" w:type="dxa"/>
          </w:tcPr>
          <w:p w:rsidR="00DD7BA9" w:rsidRPr="008C0F68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8C0F68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Урок №21</w:t>
            </w:r>
          </w:p>
        </w:tc>
        <w:tc>
          <w:tcPr>
            <w:tcW w:w="3120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Вимоги до столового посуду , приборів , білизни , його отримання , облік та збереження</w:t>
            </w:r>
          </w:p>
        </w:tc>
        <w:tc>
          <w:tcPr>
            <w:tcW w:w="3260" w:type="dxa"/>
          </w:tcPr>
          <w:p w:rsidR="00DD7BA9" w:rsidRPr="002311BC" w:rsidRDefault="00DD7BA9" w:rsidP="00006F6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8"/>
                <w:lang w:val="uk-UA" w:eastAsia="en-US"/>
              </w:rPr>
            </w:pPr>
            <w:r w:rsidRPr="002311BC">
              <w:rPr>
                <w:rFonts w:ascii="Times New Roman" w:eastAsia="Calibri" w:hAnsi="Times New Roman" w:cs="Times New Roman"/>
                <w:sz w:val="24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802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 </w:t>
            </w: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br/>
              <w:t xml:space="preserve">М.О.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Пятницька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ресторанного господарства</w:t>
            </w: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br/>
              <w:t>П. 1.5. 4  стр.92-93</w:t>
            </w:r>
          </w:p>
        </w:tc>
      </w:tr>
      <w:tr w:rsidR="00DD7BA9" w:rsidRPr="00DD7BA9" w:rsidTr="00006F67">
        <w:tc>
          <w:tcPr>
            <w:tcW w:w="1033" w:type="dxa"/>
          </w:tcPr>
          <w:p w:rsidR="00DD7BA9" w:rsidRPr="008C0F68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8C0F68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Урок №22</w:t>
            </w:r>
          </w:p>
        </w:tc>
        <w:tc>
          <w:tcPr>
            <w:tcW w:w="3120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uk-UA"/>
              </w:rPr>
              <w:t>Підготовка столового посуду , приборів , білизни до обслуговування</w:t>
            </w:r>
          </w:p>
        </w:tc>
        <w:tc>
          <w:tcPr>
            <w:tcW w:w="3260" w:type="dxa"/>
          </w:tcPr>
          <w:p w:rsidR="00DD7BA9" w:rsidRPr="002311BC" w:rsidRDefault="00DD7BA9" w:rsidP="00006F6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8"/>
                <w:lang w:val="uk-UA" w:eastAsia="en-US"/>
              </w:rPr>
            </w:pPr>
            <w:r w:rsidRPr="002311BC">
              <w:rPr>
                <w:rFonts w:ascii="Times New Roman" w:eastAsia="Calibri" w:hAnsi="Times New Roman" w:cs="Times New Roman"/>
                <w:sz w:val="24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802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ресторанного господарства</w:t>
            </w: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 xml:space="preserve"> </w:t>
            </w:r>
            <w:r w:rsidRPr="00DD7BA9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br/>
              <w:t>П. 5.2 стр.63-66</w:t>
            </w:r>
          </w:p>
        </w:tc>
      </w:tr>
      <w:tr w:rsidR="00DD7BA9" w:rsidRPr="00DD7BA9" w:rsidTr="00006F67">
        <w:tc>
          <w:tcPr>
            <w:tcW w:w="1033" w:type="dxa"/>
          </w:tcPr>
          <w:p w:rsidR="00DD7BA9" w:rsidRPr="008C0F68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8C0F68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Урок №23</w:t>
            </w:r>
          </w:p>
        </w:tc>
        <w:tc>
          <w:tcPr>
            <w:tcW w:w="3120" w:type="dxa"/>
          </w:tcPr>
          <w:p w:rsidR="00DD7BA9" w:rsidRPr="00DD7BA9" w:rsidRDefault="00DD7BA9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DD7BA9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Серветка, як елемент оформлення столу</w:t>
            </w:r>
          </w:p>
        </w:tc>
        <w:tc>
          <w:tcPr>
            <w:tcW w:w="3260" w:type="dxa"/>
          </w:tcPr>
          <w:p w:rsidR="00DD7BA9" w:rsidRPr="002311BC" w:rsidRDefault="00DD7BA9" w:rsidP="00006F6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8"/>
                <w:lang w:val="uk-UA" w:eastAsia="en-US"/>
              </w:rPr>
            </w:pPr>
            <w:r w:rsidRPr="002311BC">
              <w:rPr>
                <w:rFonts w:ascii="Times New Roman" w:eastAsia="Calibri" w:hAnsi="Times New Roman" w:cs="Times New Roman"/>
                <w:sz w:val="24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802" w:type="dxa"/>
          </w:tcPr>
          <w:p w:rsidR="00DD7BA9" w:rsidRPr="00DD7BA9" w:rsidRDefault="00DD7BA9" w:rsidP="00DD7BA9">
            <w:pPr>
              <w:spacing w:after="0" w:line="240" w:lineRule="auto"/>
              <w:rPr>
                <w:rFonts w:ascii="Times New Roman" w:eastAsia="Calibri" w:hAnsi="Times New Roman" w:cs="Times New Roman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ресторанного господарств</w:t>
            </w:r>
            <w:r w:rsidR="00006F67">
              <w:rPr>
                <w:rFonts w:ascii="Times New Roman" w:eastAsia="Calibri" w:hAnsi="Times New Roman" w:cs="Times New Roman"/>
                <w:lang w:val="uk-UA" w:eastAsia="en-US"/>
              </w:rPr>
              <w:t xml:space="preserve">а </w:t>
            </w:r>
            <w:r w:rsidR="00006F67">
              <w:rPr>
                <w:rFonts w:ascii="Times New Roman" w:eastAsia="Calibri" w:hAnsi="Times New Roman" w:cs="Times New Roman"/>
                <w:lang w:val="uk-UA" w:eastAsia="en-US"/>
              </w:rPr>
              <w:br/>
              <w:t xml:space="preserve">П. 5.3 </w:t>
            </w:r>
            <w:proofErr w:type="spellStart"/>
            <w:r w:rsidR="00006F67">
              <w:rPr>
                <w:rFonts w:ascii="Times New Roman" w:eastAsia="Calibri" w:hAnsi="Times New Roman" w:cs="Times New Roman"/>
                <w:lang w:val="uk-UA" w:eastAsia="en-US"/>
              </w:rPr>
              <w:t>стр</w:t>
            </w:r>
            <w:proofErr w:type="spellEnd"/>
            <w:r w:rsidR="00006F67">
              <w:rPr>
                <w:rFonts w:ascii="Times New Roman" w:eastAsia="Calibri" w:hAnsi="Times New Roman" w:cs="Times New Roman"/>
                <w:lang w:val="uk-UA" w:eastAsia="en-US"/>
              </w:rPr>
              <w:t xml:space="preserve"> 68-88</w:t>
            </w:r>
            <w:r w:rsidR="00006F67">
              <w:rPr>
                <w:rFonts w:ascii="Times New Roman" w:eastAsia="Calibri" w:hAnsi="Times New Roman" w:cs="Times New Roman"/>
                <w:lang w:val="uk-UA" w:eastAsia="en-US"/>
              </w:rPr>
              <w:br/>
              <w:t xml:space="preserve">Підручник   </w:t>
            </w: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М.О.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Пятницька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ресторанного господарства</w:t>
            </w: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br/>
              <w:t>П. 1.3 стр.72-73</w:t>
            </w:r>
          </w:p>
        </w:tc>
      </w:tr>
      <w:tr w:rsidR="00DD7BA9" w:rsidRPr="00DD7BA9" w:rsidTr="00006F67">
        <w:tc>
          <w:tcPr>
            <w:tcW w:w="1033" w:type="dxa"/>
          </w:tcPr>
          <w:p w:rsidR="00DD7BA9" w:rsidRPr="008C0F68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8C0F68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Урок №24</w:t>
            </w:r>
          </w:p>
        </w:tc>
        <w:tc>
          <w:tcPr>
            <w:tcW w:w="3120" w:type="dxa"/>
          </w:tcPr>
          <w:p w:rsidR="00DD7BA9" w:rsidRPr="00DD7BA9" w:rsidRDefault="008C0F68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8C0F68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Загальні правила підбору посуду для подачі холодних закусок</w:t>
            </w:r>
          </w:p>
        </w:tc>
        <w:tc>
          <w:tcPr>
            <w:tcW w:w="3260" w:type="dxa"/>
          </w:tcPr>
          <w:p w:rsidR="00DD7BA9" w:rsidRPr="002311BC" w:rsidRDefault="00DD7BA9" w:rsidP="00006F6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8"/>
                <w:lang w:val="uk-UA" w:eastAsia="en-US"/>
              </w:rPr>
            </w:pPr>
            <w:r w:rsidRPr="002311BC">
              <w:rPr>
                <w:rFonts w:ascii="Times New Roman" w:eastAsia="Calibri" w:hAnsi="Times New Roman" w:cs="Times New Roman"/>
                <w:sz w:val="24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802" w:type="dxa"/>
          </w:tcPr>
          <w:p w:rsidR="00DD7BA9" w:rsidRPr="00DD7BA9" w:rsidRDefault="002311BC" w:rsidP="00DD7BA9">
            <w:pPr>
              <w:rPr>
                <w:rFonts w:ascii="Calibri" w:eastAsia="Calibri" w:hAnsi="Calibri" w:cs="Times New Roman"/>
                <w:lang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</w:t>
            </w:r>
            <w:r>
              <w:rPr>
                <w:rFonts w:ascii="Times New Roman" w:eastAsia="Calibri" w:hAnsi="Times New Roman" w:cs="Times New Roman"/>
                <w:lang w:val="uk-UA" w:eastAsia="en-US"/>
              </w:rPr>
              <w:t xml:space="preserve">сторанного господарства </w:t>
            </w:r>
            <w:r>
              <w:rPr>
                <w:rFonts w:ascii="Times New Roman" w:eastAsia="Calibri" w:hAnsi="Times New Roman" w:cs="Times New Roman"/>
                <w:lang w:val="uk-UA" w:eastAsia="en-US"/>
              </w:rPr>
              <w:br/>
              <w:t xml:space="preserve">П. 6.4 </w:t>
            </w:r>
            <w:proofErr w:type="spellStart"/>
            <w:r>
              <w:rPr>
                <w:rFonts w:ascii="Times New Roman" w:eastAsia="Calibri" w:hAnsi="Times New Roman" w:cs="Times New Roman"/>
                <w:lang w:val="uk-UA" w:eastAsia="en-US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lang w:val="uk-UA" w:eastAsia="en-US"/>
              </w:rPr>
              <w:t xml:space="preserve"> 120-125</w:t>
            </w:r>
          </w:p>
        </w:tc>
      </w:tr>
      <w:tr w:rsidR="00DD7BA9" w:rsidRPr="00DD7BA9" w:rsidTr="00006F67">
        <w:trPr>
          <w:trHeight w:val="1380"/>
        </w:trPr>
        <w:tc>
          <w:tcPr>
            <w:tcW w:w="1033" w:type="dxa"/>
          </w:tcPr>
          <w:p w:rsidR="00DD7BA9" w:rsidRPr="008C0F68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8C0F68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Урок №25</w:t>
            </w:r>
          </w:p>
        </w:tc>
        <w:tc>
          <w:tcPr>
            <w:tcW w:w="3120" w:type="dxa"/>
          </w:tcPr>
          <w:p w:rsidR="00DD7BA9" w:rsidRPr="00DD7BA9" w:rsidRDefault="008C0F68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8C0F68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Правила підбору посуду для подачі гарячих закусок</w:t>
            </w:r>
          </w:p>
        </w:tc>
        <w:tc>
          <w:tcPr>
            <w:tcW w:w="3260" w:type="dxa"/>
          </w:tcPr>
          <w:p w:rsidR="00DD7BA9" w:rsidRPr="002311BC" w:rsidRDefault="00DD7BA9" w:rsidP="00006F67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8"/>
                <w:lang w:val="uk-UA" w:eastAsia="en-US"/>
              </w:rPr>
            </w:pPr>
            <w:r w:rsidRPr="002311BC">
              <w:rPr>
                <w:rFonts w:ascii="Times New Roman" w:eastAsia="Calibri" w:hAnsi="Times New Roman" w:cs="Times New Roman"/>
                <w:sz w:val="24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802" w:type="dxa"/>
          </w:tcPr>
          <w:p w:rsidR="00DD7BA9" w:rsidRPr="00DD7BA9" w:rsidRDefault="002311BC" w:rsidP="00DD7BA9">
            <w:pPr>
              <w:rPr>
                <w:rFonts w:ascii="Calibri" w:eastAsia="Calibri" w:hAnsi="Calibri" w:cs="Times New Roman"/>
                <w:lang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</w:t>
            </w:r>
            <w:r>
              <w:rPr>
                <w:rFonts w:ascii="Times New Roman" w:eastAsia="Calibri" w:hAnsi="Times New Roman" w:cs="Times New Roman"/>
                <w:lang w:val="uk-UA" w:eastAsia="en-US"/>
              </w:rPr>
              <w:t>сторанного господарства</w:t>
            </w:r>
            <w:r>
              <w:rPr>
                <w:rFonts w:ascii="Times New Roman" w:eastAsia="Calibri" w:hAnsi="Times New Roman" w:cs="Times New Roman"/>
                <w:lang w:val="uk-UA"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val="uk-UA" w:eastAsia="en-US"/>
              </w:rPr>
              <w:br/>
              <w:t xml:space="preserve">П. 6.5  </w:t>
            </w:r>
            <w:proofErr w:type="spellStart"/>
            <w:r>
              <w:rPr>
                <w:rFonts w:ascii="Times New Roman" w:eastAsia="Calibri" w:hAnsi="Times New Roman" w:cs="Times New Roman"/>
                <w:lang w:val="uk-UA" w:eastAsia="en-US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lang w:val="uk-UA" w:eastAsia="en-US"/>
              </w:rPr>
              <w:t xml:space="preserve"> 125-127</w:t>
            </w:r>
          </w:p>
        </w:tc>
      </w:tr>
      <w:tr w:rsidR="00DD7BA9" w:rsidRPr="00DD7BA9" w:rsidTr="00006F67">
        <w:trPr>
          <w:trHeight w:val="1133"/>
        </w:trPr>
        <w:tc>
          <w:tcPr>
            <w:tcW w:w="1033" w:type="dxa"/>
          </w:tcPr>
          <w:p w:rsidR="00DD7BA9" w:rsidRPr="008C0F68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8C0F68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Урок №26</w:t>
            </w:r>
          </w:p>
        </w:tc>
        <w:tc>
          <w:tcPr>
            <w:tcW w:w="3120" w:type="dxa"/>
          </w:tcPr>
          <w:p w:rsidR="00DD7BA9" w:rsidRPr="00DD7BA9" w:rsidRDefault="002311BC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2311BC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Правила підбору посуду для подачі перших страв</w:t>
            </w:r>
          </w:p>
        </w:tc>
        <w:tc>
          <w:tcPr>
            <w:tcW w:w="3260" w:type="dxa"/>
          </w:tcPr>
          <w:p w:rsidR="00DD7BA9" w:rsidRPr="002311BC" w:rsidRDefault="00DD7BA9" w:rsidP="00006F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  <w:lang w:val="uk-UA" w:eastAsia="en-US"/>
              </w:rPr>
            </w:pPr>
            <w:r w:rsidRPr="002311BC">
              <w:rPr>
                <w:rFonts w:ascii="Times New Roman" w:eastAsia="Calibri" w:hAnsi="Times New Roman" w:cs="Times New Roman"/>
                <w:sz w:val="24"/>
                <w:szCs w:val="28"/>
                <w:lang w:val="uk-UA" w:eastAsia="en-US"/>
              </w:rPr>
              <w:t xml:space="preserve"> Конспект теми за підручником. Дати відповідь на контрольні питання.</w:t>
            </w:r>
          </w:p>
        </w:tc>
        <w:tc>
          <w:tcPr>
            <w:tcW w:w="3802" w:type="dxa"/>
          </w:tcPr>
          <w:p w:rsidR="00DD7BA9" w:rsidRPr="00DD7BA9" w:rsidRDefault="002311BC" w:rsidP="00DD7BA9">
            <w:pPr>
              <w:rPr>
                <w:rFonts w:ascii="Calibri" w:eastAsia="Calibri" w:hAnsi="Calibri" w:cs="Times New Roman"/>
                <w:lang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</w:t>
            </w:r>
            <w:r>
              <w:rPr>
                <w:rFonts w:ascii="Times New Roman" w:eastAsia="Calibri" w:hAnsi="Times New Roman" w:cs="Times New Roman"/>
                <w:lang w:val="uk-UA" w:eastAsia="en-US"/>
              </w:rPr>
              <w:t>сторанного господарства</w:t>
            </w:r>
            <w:r>
              <w:rPr>
                <w:rFonts w:ascii="Times New Roman" w:eastAsia="Calibri" w:hAnsi="Times New Roman" w:cs="Times New Roman"/>
                <w:lang w:val="uk-UA"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val="uk-UA" w:eastAsia="en-US"/>
              </w:rPr>
              <w:br/>
              <w:t xml:space="preserve">П. 6.6 </w:t>
            </w:r>
            <w:proofErr w:type="spellStart"/>
            <w:r>
              <w:rPr>
                <w:rFonts w:ascii="Times New Roman" w:eastAsia="Calibri" w:hAnsi="Times New Roman" w:cs="Times New Roman"/>
                <w:lang w:val="uk-UA" w:eastAsia="en-US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lang w:val="uk-UA" w:eastAsia="en-US"/>
              </w:rPr>
              <w:t xml:space="preserve"> 127-128</w:t>
            </w:r>
          </w:p>
        </w:tc>
      </w:tr>
      <w:tr w:rsidR="00DD7BA9" w:rsidRPr="00DD7BA9" w:rsidTr="00006F67">
        <w:trPr>
          <w:trHeight w:val="157"/>
        </w:trPr>
        <w:tc>
          <w:tcPr>
            <w:tcW w:w="1033" w:type="dxa"/>
          </w:tcPr>
          <w:p w:rsidR="00DD7BA9" w:rsidRPr="008C0F68" w:rsidRDefault="002311BC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Урок №27</w:t>
            </w:r>
          </w:p>
        </w:tc>
        <w:tc>
          <w:tcPr>
            <w:tcW w:w="3120" w:type="dxa"/>
          </w:tcPr>
          <w:p w:rsidR="00DD7BA9" w:rsidRPr="00DD7BA9" w:rsidRDefault="002311BC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2311BC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Правила підбору посуду для подачі перших страв</w:t>
            </w:r>
          </w:p>
        </w:tc>
        <w:tc>
          <w:tcPr>
            <w:tcW w:w="3260" w:type="dxa"/>
          </w:tcPr>
          <w:p w:rsidR="00DD7BA9" w:rsidRPr="002311BC" w:rsidRDefault="00DD7BA9" w:rsidP="00006F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  <w:lang w:val="uk-UA" w:eastAsia="en-US"/>
              </w:rPr>
            </w:pPr>
            <w:r w:rsidRPr="002311BC">
              <w:rPr>
                <w:rFonts w:ascii="Times New Roman" w:eastAsia="Calibri" w:hAnsi="Times New Roman" w:cs="Times New Roman"/>
                <w:sz w:val="24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802" w:type="dxa"/>
          </w:tcPr>
          <w:p w:rsidR="002311BC" w:rsidRPr="002311BC" w:rsidRDefault="002311BC" w:rsidP="00DD7BA9">
            <w:pPr>
              <w:rPr>
                <w:rFonts w:ascii="Times New Roman" w:eastAsia="Calibri" w:hAnsi="Times New Roman" w:cs="Times New Roman"/>
                <w:lang w:val="uk-UA"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</w:t>
            </w:r>
            <w:r>
              <w:rPr>
                <w:rFonts w:ascii="Times New Roman" w:eastAsia="Calibri" w:hAnsi="Times New Roman" w:cs="Times New Roman"/>
                <w:lang w:val="uk-UA" w:eastAsia="en-US"/>
              </w:rPr>
              <w:t>сторанного господарства</w:t>
            </w:r>
            <w:r>
              <w:rPr>
                <w:rFonts w:ascii="Times New Roman" w:eastAsia="Calibri" w:hAnsi="Times New Roman" w:cs="Times New Roman"/>
                <w:lang w:val="uk-UA"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val="uk-UA" w:eastAsia="en-US"/>
              </w:rPr>
              <w:br/>
              <w:t xml:space="preserve">П. 6.6 </w:t>
            </w:r>
            <w:proofErr w:type="spellStart"/>
            <w:r>
              <w:rPr>
                <w:rFonts w:ascii="Times New Roman" w:eastAsia="Calibri" w:hAnsi="Times New Roman" w:cs="Times New Roman"/>
                <w:lang w:val="uk-UA" w:eastAsia="en-US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lang w:val="uk-UA" w:eastAsia="en-US"/>
              </w:rPr>
              <w:t xml:space="preserve"> 127-128</w:t>
            </w:r>
          </w:p>
        </w:tc>
      </w:tr>
      <w:tr w:rsidR="00DD7BA9" w:rsidRPr="00DD7BA9" w:rsidTr="00006F67">
        <w:trPr>
          <w:trHeight w:val="1041"/>
        </w:trPr>
        <w:tc>
          <w:tcPr>
            <w:tcW w:w="1033" w:type="dxa"/>
          </w:tcPr>
          <w:p w:rsidR="00DD7BA9" w:rsidRPr="008C0F68" w:rsidRDefault="00DD7BA9" w:rsidP="00DD7B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8C0F68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Урок 28</w:t>
            </w:r>
          </w:p>
        </w:tc>
        <w:tc>
          <w:tcPr>
            <w:tcW w:w="3120" w:type="dxa"/>
          </w:tcPr>
          <w:p w:rsidR="00DD7BA9" w:rsidRPr="00DD7BA9" w:rsidRDefault="002311BC" w:rsidP="00DD7BA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</w:pPr>
            <w:r w:rsidRPr="002311BC">
              <w:rPr>
                <w:rFonts w:ascii="Times New Roman" w:eastAsia="Calibri" w:hAnsi="Times New Roman" w:cs="Times New Roman"/>
                <w:sz w:val="28"/>
                <w:szCs w:val="28"/>
                <w:lang w:val="uk-UA" w:eastAsia="en-US"/>
              </w:rPr>
              <w:t>Правила підбору посуду для подачі других страв</w:t>
            </w:r>
            <w:bookmarkStart w:id="0" w:name="_GoBack"/>
            <w:bookmarkEnd w:id="0"/>
          </w:p>
        </w:tc>
        <w:tc>
          <w:tcPr>
            <w:tcW w:w="3260" w:type="dxa"/>
          </w:tcPr>
          <w:p w:rsidR="00DD7BA9" w:rsidRPr="002311BC" w:rsidRDefault="00DD7BA9" w:rsidP="00006F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  <w:lang w:val="uk-UA" w:eastAsia="en-US"/>
              </w:rPr>
            </w:pPr>
            <w:r w:rsidRPr="002311BC">
              <w:rPr>
                <w:rFonts w:ascii="Times New Roman" w:eastAsia="Calibri" w:hAnsi="Times New Roman" w:cs="Times New Roman"/>
                <w:sz w:val="24"/>
                <w:szCs w:val="28"/>
                <w:lang w:val="uk-UA" w:eastAsia="en-US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3802" w:type="dxa"/>
          </w:tcPr>
          <w:p w:rsidR="00DD7BA9" w:rsidRPr="00DD7BA9" w:rsidRDefault="002311BC" w:rsidP="00DD7BA9">
            <w:pPr>
              <w:rPr>
                <w:rFonts w:ascii="Calibri" w:eastAsia="Calibri" w:hAnsi="Calibri" w:cs="Times New Roman"/>
                <w:lang w:eastAsia="en-US"/>
              </w:rPr>
            </w:pPr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Підручник В.В. </w:t>
            </w:r>
            <w:proofErr w:type="spellStart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>Архіпов</w:t>
            </w:r>
            <w:proofErr w:type="spellEnd"/>
            <w:r w:rsidRPr="00DD7BA9">
              <w:rPr>
                <w:rFonts w:ascii="Times New Roman" w:eastAsia="Calibri" w:hAnsi="Times New Roman" w:cs="Times New Roman"/>
                <w:lang w:val="uk-UA" w:eastAsia="en-US"/>
              </w:rPr>
              <w:t xml:space="preserve"> Організація обслуговування у закладах ре</w:t>
            </w:r>
            <w:r>
              <w:rPr>
                <w:rFonts w:ascii="Times New Roman" w:eastAsia="Calibri" w:hAnsi="Times New Roman" w:cs="Times New Roman"/>
                <w:lang w:val="uk-UA" w:eastAsia="en-US"/>
              </w:rPr>
              <w:t>сторанного господарства</w:t>
            </w:r>
            <w:r>
              <w:rPr>
                <w:rFonts w:ascii="Times New Roman" w:eastAsia="Calibri" w:hAnsi="Times New Roman" w:cs="Times New Roman"/>
                <w:lang w:val="uk-UA"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val="uk-UA" w:eastAsia="en-US"/>
              </w:rPr>
              <w:br/>
              <w:t xml:space="preserve">П. 6.7 </w:t>
            </w:r>
            <w:proofErr w:type="spellStart"/>
            <w:r>
              <w:rPr>
                <w:rFonts w:ascii="Times New Roman" w:eastAsia="Calibri" w:hAnsi="Times New Roman" w:cs="Times New Roman"/>
                <w:lang w:val="uk-UA" w:eastAsia="en-US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lang w:val="uk-UA" w:eastAsia="en-US"/>
              </w:rPr>
              <w:t xml:space="preserve"> 128-132</w:t>
            </w:r>
          </w:p>
        </w:tc>
      </w:tr>
    </w:tbl>
    <w:p w:rsidR="00CC328E" w:rsidRPr="00DD7BA9" w:rsidRDefault="00CC328E" w:rsidP="00006F67">
      <w:pPr>
        <w:jc w:val="both"/>
        <w:rPr>
          <w:rFonts w:ascii="Times New Roman" w:hAnsi="Times New Roman" w:cs="Times New Roman"/>
          <w:sz w:val="44"/>
          <w:szCs w:val="44"/>
          <w:lang w:val="uk-UA"/>
        </w:rPr>
      </w:pPr>
    </w:p>
    <w:sectPr w:rsidR="00CC328E" w:rsidRPr="00DD7B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252F0"/>
    <w:multiLevelType w:val="hybridMultilevel"/>
    <w:tmpl w:val="11EAA4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CA0533"/>
    <w:rsid w:val="00006F67"/>
    <w:rsid w:val="002311BC"/>
    <w:rsid w:val="008C0F68"/>
    <w:rsid w:val="00CA0533"/>
    <w:rsid w:val="00CC328E"/>
    <w:rsid w:val="00DD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A05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0533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A0533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2853</Words>
  <Characters>1627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Пользователь Windows</cp:lastModifiedBy>
  <cp:revision>5</cp:revision>
  <dcterms:created xsi:type="dcterms:W3CDTF">2020-03-27T12:21:00Z</dcterms:created>
  <dcterms:modified xsi:type="dcterms:W3CDTF">2020-04-13T19:37:00Z</dcterms:modified>
</cp:coreProperties>
</file>